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312" w:rsidRPr="00B35B11" w:rsidRDefault="004E07C2" w:rsidP="00C70312">
      <w:pPr>
        <w:spacing w:after="0" w:line="240" w:lineRule="auto"/>
        <w:jc w:val="center"/>
        <w:rPr>
          <w:rFonts w:eastAsia="Times New Roman" w:cs="Arial"/>
          <w:b/>
          <w:sz w:val="56"/>
          <w:szCs w:val="56"/>
          <w:u w:val="single"/>
          <w:lang w:eastAsia="el-GR"/>
        </w:rPr>
      </w:pPr>
      <w:r w:rsidRPr="00B35B11">
        <w:rPr>
          <w:rFonts w:eastAsia="Times New Roman" w:cs="Arial"/>
          <w:b/>
          <w:sz w:val="56"/>
          <w:szCs w:val="56"/>
          <w:u w:val="single"/>
          <w:lang w:eastAsia="el-GR"/>
        </w:rPr>
        <w:t xml:space="preserve">ΑΝΑΚΟΙΝΩΣΗ </w:t>
      </w:r>
    </w:p>
    <w:p w:rsidR="00B35B11" w:rsidRDefault="00B35B11" w:rsidP="004E07C2">
      <w:pPr>
        <w:spacing w:after="0" w:line="240" w:lineRule="auto"/>
        <w:rPr>
          <w:rFonts w:ascii="Arial" w:eastAsia="Times New Roman" w:hAnsi="Arial" w:cs="Arial"/>
          <w:b/>
          <w:u w:val="single"/>
          <w:lang w:eastAsia="el-GR"/>
        </w:rPr>
      </w:pPr>
    </w:p>
    <w:p w:rsidR="00FF7037" w:rsidRPr="00C70312" w:rsidRDefault="00C70312" w:rsidP="004E07C2">
      <w:pPr>
        <w:spacing w:after="0" w:line="240" w:lineRule="auto"/>
        <w:rPr>
          <w:rFonts w:ascii="Arial" w:hAnsi="Arial" w:cs="Arial"/>
          <w:sz w:val="26"/>
          <w:szCs w:val="26"/>
          <w:u w:val="single"/>
        </w:rPr>
      </w:pPr>
      <w:r w:rsidRPr="00C70312">
        <w:rPr>
          <w:rFonts w:ascii="Arial" w:eastAsia="Times New Roman" w:hAnsi="Arial" w:cs="Arial"/>
          <w:b/>
          <w:u w:val="single"/>
          <w:lang w:eastAsia="el-GR"/>
        </w:rPr>
        <w:t>ΔΗΜΟΤΙΚΑ ΚΑΙ ΑΛΛΑ ΠΑΡΟΜΟΙΑ ΤΕΛΗ</w:t>
      </w:r>
    </w:p>
    <w:p w:rsidR="00A71AB2" w:rsidRPr="00A71AB2" w:rsidRDefault="0090472F" w:rsidP="00A71AB2">
      <w:pPr>
        <w:pStyle w:val="ListParagraph"/>
        <w:numPr>
          <w:ilvl w:val="0"/>
          <w:numId w:val="26"/>
        </w:numPr>
        <w:spacing w:before="120"/>
        <w:ind w:left="709" w:hanging="349"/>
        <w:jc w:val="both"/>
        <w:rPr>
          <w:rFonts w:ascii="Arial" w:eastAsia="Times New Roman" w:hAnsi="Arial" w:cs="Arial"/>
        </w:rPr>
      </w:pPr>
      <w:r w:rsidRPr="0090472F">
        <w:rPr>
          <w:rFonts w:ascii="Arial" w:eastAsia="Times New Roman" w:hAnsi="Arial" w:cs="Arial"/>
          <w:b/>
        </w:rPr>
        <w:t xml:space="preserve">Δημοτικά και άλλα παρόμοια τέλη: </w:t>
      </w:r>
    </w:p>
    <w:p w:rsidR="0090472F" w:rsidRPr="0090472F" w:rsidRDefault="0090472F" w:rsidP="00A71AB2">
      <w:pPr>
        <w:pStyle w:val="ListParagraph"/>
        <w:spacing w:before="120"/>
        <w:ind w:left="709"/>
        <w:jc w:val="both"/>
        <w:rPr>
          <w:rFonts w:ascii="Arial" w:eastAsia="Times New Roman" w:hAnsi="Arial" w:cs="Arial"/>
        </w:rPr>
      </w:pPr>
      <w:r w:rsidRPr="0090472F">
        <w:rPr>
          <w:rFonts w:ascii="Arial" w:eastAsia="Times New Roman" w:hAnsi="Arial" w:cs="Arial"/>
        </w:rPr>
        <w:t>Δύναται να καταβάλλονται εν όλω ή εν μέρει σε δικαιούχο του Ελάχιστου Εγγυημένου Εισοδήματος τα εξής:</w:t>
      </w:r>
    </w:p>
    <w:p w:rsidR="0090472F" w:rsidRPr="00C03A82" w:rsidRDefault="00A71AB2" w:rsidP="00C03A82">
      <w:pPr>
        <w:pStyle w:val="ListParagraph"/>
        <w:numPr>
          <w:ilvl w:val="0"/>
          <w:numId w:val="28"/>
        </w:numPr>
        <w:spacing w:before="120"/>
        <w:jc w:val="both"/>
        <w:rPr>
          <w:rFonts w:ascii="Arial" w:eastAsia="Times New Roman" w:hAnsi="Arial" w:cs="Arial"/>
        </w:rPr>
      </w:pPr>
      <w:r w:rsidRPr="00C03A82">
        <w:rPr>
          <w:rFonts w:ascii="Arial" w:eastAsia="Times New Roman" w:hAnsi="Arial" w:cs="Arial"/>
        </w:rPr>
        <w:t>Το τέλος που χρεώνεται από και καταβάλλεται σε Συμβούλιο Αποχετεύσεως επί της αξίας της ιδιόκτητης κατοικίας του δικαιούχου για σκοπούς απόσβεσης του κόστους κατασκευής του αποχετευτικού συστήματος.</w:t>
      </w:r>
    </w:p>
    <w:p w:rsidR="00A71AB2" w:rsidRPr="00C03A82" w:rsidRDefault="00A71AB2" w:rsidP="00C03A82">
      <w:pPr>
        <w:pStyle w:val="ListParagraph"/>
        <w:numPr>
          <w:ilvl w:val="0"/>
          <w:numId w:val="28"/>
        </w:numPr>
        <w:spacing w:before="120"/>
        <w:jc w:val="both"/>
        <w:rPr>
          <w:rFonts w:ascii="Arial" w:eastAsia="Times New Roman" w:hAnsi="Arial" w:cs="Arial"/>
        </w:rPr>
      </w:pPr>
      <w:r w:rsidRPr="00C03A82">
        <w:rPr>
          <w:rFonts w:ascii="Arial" w:eastAsia="Times New Roman" w:hAnsi="Arial" w:cs="Arial"/>
        </w:rPr>
        <w:t>Το τέλος αποκομιδής σκυβάλων που χρεώνεται και καταβάλλεται από Αρχή τοπικής Αυτοδιοίκησης αναφορικά με την κατοικία του δικαιούχου.</w:t>
      </w:r>
    </w:p>
    <w:p w:rsidR="0090472F" w:rsidRPr="00C03A82" w:rsidRDefault="00A71AB2" w:rsidP="00C03A82">
      <w:pPr>
        <w:pStyle w:val="ListParagraph"/>
        <w:numPr>
          <w:ilvl w:val="0"/>
          <w:numId w:val="28"/>
        </w:numPr>
        <w:spacing w:before="120"/>
        <w:jc w:val="both"/>
        <w:rPr>
          <w:rFonts w:ascii="Arial" w:eastAsia="Times New Roman" w:hAnsi="Arial" w:cs="Arial"/>
        </w:rPr>
      </w:pPr>
      <w:r w:rsidRPr="00C03A82">
        <w:rPr>
          <w:rFonts w:ascii="Arial" w:eastAsia="Times New Roman" w:hAnsi="Arial" w:cs="Arial"/>
        </w:rPr>
        <w:t xml:space="preserve"> Το δημοτικό τέλος ακίνητης ιδιοκτησίας που χρεώνεται και καταβάλλεται από Αρχή Τοπικής Αυτοδιοίκησης αναφορικά με την ιδιόκτητη κατοικία του δικαιούχου </w:t>
      </w:r>
    </w:p>
    <w:p w:rsidR="00A71AB2" w:rsidRDefault="00A71AB2" w:rsidP="00A71AB2">
      <w:pPr>
        <w:pStyle w:val="ListParagraph"/>
        <w:spacing w:before="120"/>
        <w:ind w:left="1134"/>
        <w:jc w:val="both"/>
        <w:rPr>
          <w:rFonts w:ascii="Arial" w:eastAsia="Times New Roman" w:hAnsi="Arial" w:cs="Arial"/>
        </w:rPr>
      </w:pPr>
    </w:p>
    <w:p w:rsidR="00A71AB2" w:rsidRDefault="00A71AB2" w:rsidP="008E1326">
      <w:pPr>
        <w:pStyle w:val="ListParagraph"/>
        <w:numPr>
          <w:ilvl w:val="0"/>
          <w:numId w:val="26"/>
        </w:numPr>
        <w:spacing w:before="120"/>
        <w:ind w:left="709" w:hanging="349"/>
        <w:jc w:val="both"/>
        <w:rPr>
          <w:rFonts w:ascii="Arial" w:eastAsia="Times New Roman" w:hAnsi="Arial" w:cs="Arial"/>
          <w:b/>
        </w:rPr>
      </w:pPr>
      <w:r w:rsidRPr="00A71AB2">
        <w:rPr>
          <w:rFonts w:ascii="Arial" w:eastAsia="Times New Roman" w:hAnsi="Arial" w:cs="Arial"/>
          <w:b/>
        </w:rPr>
        <w:t xml:space="preserve">Προϋποθέσεις και τρόπος </w:t>
      </w:r>
      <w:bookmarkStart w:id="0" w:name="_GoBack"/>
      <w:bookmarkEnd w:id="0"/>
      <w:r w:rsidRPr="00A71AB2">
        <w:rPr>
          <w:rFonts w:ascii="Arial" w:eastAsia="Times New Roman" w:hAnsi="Arial" w:cs="Arial"/>
          <w:b/>
        </w:rPr>
        <w:t xml:space="preserve">καταβολής </w:t>
      </w:r>
    </w:p>
    <w:p w:rsidR="00E34610" w:rsidRPr="00803588" w:rsidRDefault="00E34610" w:rsidP="00803588">
      <w:pPr>
        <w:pStyle w:val="ListParagraph"/>
        <w:spacing w:before="120"/>
        <w:ind w:left="709"/>
        <w:jc w:val="both"/>
        <w:rPr>
          <w:rFonts w:ascii="Arial" w:hAnsi="Arial" w:cs="Arial"/>
          <w:szCs w:val="24"/>
        </w:rPr>
      </w:pPr>
      <w:r w:rsidRPr="00803588">
        <w:rPr>
          <w:rFonts w:ascii="Arial" w:hAnsi="Arial" w:cs="Arial"/>
          <w:szCs w:val="24"/>
        </w:rPr>
        <w:t xml:space="preserve">Για να εξεταστεί </w:t>
      </w:r>
      <w:r w:rsidR="00803588">
        <w:rPr>
          <w:rFonts w:ascii="Arial" w:hAnsi="Arial" w:cs="Arial"/>
          <w:szCs w:val="24"/>
        </w:rPr>
        <w:t>η αίτηση σας</w:t>
      </w:r>
      <w:r w:rsidRPr="00803588">
        <w:rPr>
          <w:rFonts w:ascii="Arial" w:hAnsi="Arial" w:cs="Arial"/>
          <w:szCs w:val="24"/>
        </w:rPr>
        <w:t xml:space="preserve"> πρέπει να υποβληθε</w:t>
      </w:r>
      <w:r w:rsidR="00803588" w:rsidRPr="00803588">
        <w:rPr>
          <w:rFonts w:ascii="Arial" w:hAnsi="Arial" w:cs="Arial"/>
          <w:szCs w:val="24"/>
        </w:rPr>
        <w:t>ί η α</w:t>
      </w:r>
      <w:r w:rsidR="00803588">
        <w:rPr>
          <w:rFonts w:ascii="Arial" w:hAnsi="Arial" w:cs="Arial"/>
          <w:szCs w:val="24"/>
        </w:rPr>
        <w:t>ίτηση ΕΕΕ13.</w:t>
      </w:r>
      <w:r w:rsidR="00803588" w:rsidRPr="00803588">
        <w:rPr>
          <w:rFonts w:ascii="Arial" w:hAnsi="Arial" w:cs="Arial"/>
          <w:szCs w:val="24"/>
        </w:rPr>
        <w:t xml:space="preserve">v2 </w:t>
      </w:r>
      <w:r w:rsidR="00803588">
        <w:rPr>
          <w:rFonts w:ascii="Arial" w:hAnsi="Arial" w:cs="Arial"/>
          <w:szCs w:val="24"/>
        </w:rPr>
        <w:t>– «</w:t>
      </w:r>
      <w:r w:rsidR="00803588" w:rsidRPr="00803588">
        <w:rPr>
          <w:rFonts w:ascii="Arial" w:hAnsi="Arial" w:cs="Arial"/>
          <w:szCs w:val="24"/>
        </w:rPr>
        <w:t>Α</w:t>
      </w:r>
      <w:r w:rsidR="00803588">
        <w:rPr>
          <w:rFonts w:ascii="Arial" w:hAnsi="Arial" w:cs="Arial"/>
          <w:szCs w:val="24"/>
        </w:rPr>
        <w:t xml:space="preserve">ίτηση για κάλυψη </w:t>
      </w:r>
      <w:r w:rsidR="00803588" w:rsidRPr="00803588">
        <w:rPr>
          <w:rFonts w:ascii="Arial" w:hAnsi="Arial" w:cs="Arial"/>
          <w:szCs w:val="24"/>
        </w:rPr>
        <w:t>Δ</w:t>
      </w:r>
      <w:r w:rsidR="00803588">
        <w:rPr>
          <w:rFonts w:ascii="Arial" w:hAnsi="Arial" w:cs="Arial"/>
          <w:szCs w:val="24"/>
        </w:rPr>
        <w:t xml:space="preserve">ημοτικών ή άλλων παρόμοιων τελών στο πλαίσιο των περί Ελάχιστου </w:t>
      </w:r>
      <w:r w:rsidR="00803588" w:rsidRPr="00803588">
        <w:rPr>
          <w:rFonts w:ascii="Arial" w:hAnsi="Arial" w:cs="Arial"/>
          <w:szCs w:val="24"/>
        </w:rPr>
        <w:t>Ε</w:t>
      </w:r>
      <w:r w:rsidR="00803588">
        <w:rPr>
          <w:rFonts w:ascii="Arial" w:hAnsi="Arial" w:cs="Arial"/>
          <w:szCs w:val="24"/>
        </w:rPr>
        <w:t xml:space="preserve">γγυημένου </w:t>
      </w:r>
      <w:r w:rsidR="00803588" w:rsidRPr="00803588">
        <w:rPr>
          <w:rFonts w:ascii="Arial" w:hAnsi="Arial" w:cs="Arial"/>
          <w:szCs w:val="24"/>
        </w:rPr>
        <w:t>Ε</w:t>
      </w:r>
      <w:r w:rsidR="00803588">
        <w:rPr>
          <w:rFonts w:ascii="Arial" w:hAnsi="Arial" w:cs="Arial"/>
          <w:szCs w:val="24"/>
        </w:rPr>
        <w:t>ισοδήματος και Γενικότερα Περί Κοινωνικών Παροχών Νόμων</w:t>
      </w:r>
      <w:r w:rsidR="00803588" w:rsidRPr="00803588">
        <w:rPr>
          <w:rFonts w:ascii="Arial" w:hAnsi="Arial" w:cs="Arial"/>
          <w:szCs w:val="24"/>
        </w:rPr>
        <w:t>»</w:t>
      </w:r>
    </w:p>
    <w:p w:rsidR="00E34610" w:rsidRDefault="00E34610" w:rsidP="00E34610">
      <w:pPr>
        <w:pStyle w:val="ListParagraph"/>
        <w:spacing w:before="120"/>
        <w:ind w:left="709"/>
        <w:jc w:val="both"/>
        <w:rPr>
          <w:rFonts w:ascii="Arial" w:hAnsi="Arial" w:cs="Arial"/>
          <w:szCs w:val="24"/>
        </w:rPr>
      </w:pPr>
      <w:r w:rsidRPr="00E34610">
        <w:rPr>
          <w:rFonts w:ascii="Arial" w:hAnsi="Arial" w:cs="Arial"/>
          <w:szCs w:val="24"/>
        </w:rPr>
        <w:t xml:space="preserve">Τα τέλη καταβάλλονται εφόσον ο δικαιούχος προσκομίσει απόδειξη πληρωμής του τέλους μέχρι τις 30 Ιουνίου του έτους που ακολουθεί το έτος για το οποίο το τέλος καταβάλλεται. </w:t>
      </w:r>
    </w:p>
    <w:p w:rsidR="00E34610" w:rsidRDefault="00E34610" w:rsidP="00E34610">
      <w:pPr>
        <w:pStyle w:val="ListParagraph"/>
        <w:spacing w:before="120"/>
        <w:ind w:left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Για παράδειγμα, τέλη τα οπο</w:t>
      </w:r>
      <w:r w:rsidR="00FC2203">
        <w:rPr>
          <w:rFonts w:ascii="Arial" w:hAnsi="Arial" w:cs="Arial"/>
          <w:szCs w:val="24"/>
        </w:rPr>
        <w:t>ία καταβλήθηκαν για το έτος 2019</w:t>
      </w:r>
      <w:r>
        <w:rPr>
          <w:rFonts w:ascii="Arial" w:hAnsi="Arial" w:cs="Arial"/>
          <w:szCs w:val="24"/>
        </w:rPr>
        <w:t>, μπορούν να υποβληθούν στ</w:t>
      </w:r>
      <w:r w:rsidR="00FC2203">
        <w:rPr>
          <w:rFonts w:ascii="Arial" w:hAnsi="Arial" w:cs="Arial"/>
          <w:szCs w:val="24"/>
        </w:rPr>
        <w:t>ην Υπηρεσία μέχρι τις 30/06/2020</w:t>
      </w:r>
      <w:r>
        <w:rPr>
          <w:rFonts w:ascii="Arial" w:hAnsi="Arial" w:cs="Arial"/>
          <w:szCs w:val="24"/>
        </w:rPr>
        <w:t>.</w:t>
      </w:r>
    </w:p>
    <w:p w:rsidR="008E1326" w:rsidRDefault="00E34610" w:rsidP="00E34610">
      <w:pPr>
        <w:pStyle w:val="ListParagraph"/>
        <w:spacing w:before="120"/>
        <w:ind w:left="709"/>
        <w:jc w:val="both"/>
        <w:rPr>
          <w:rFonts w:ascii="Arial" w:hAnsi="Arial" w:cs="Arial"/>
          <w:szCs w:val="24"/>
        </w:rPr>
      </w:pPr>
      <w:r w:rsidRPr="00E34610">
        <w:rPr>
          <w:rFonts w:ascii="Arial" w:hAnsi="Arial" w:cs="Arial"/>
          <w:szCs w:val="24"/>
        </w:rPr>
        <w:t xml:space="preserve">Αιτήματα </w:t>
      </w:r>
      <w:r>
        <w:rPr>
          <w:rFonts w:ascii="Arial" w:hAnsi="Arial" w:cs="Arial"/>
          <w:szCs w:val="24"/>
        </w:rPr>
        <w:t>που δεν υποβάλλονται εντός της τεθείσας προθεσμίας δεν εξετάζονται.</w:t>
      </w:r>
    </w:p>
    <w:p w:rsidR="00E34610" w:rsidRDefault="00E34610" w:rsidP="00E34610">
      <w:pPr>
        <w:pStyle w:val="ListParagraph"/>
        <w:spacing w:before="120"/>
        <w:ind w:left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Σε περίπτωση που το ποσό είναι</w:t>
      </w:r>
      <w:r w:rsidRPr="00E26402">
        <w:rPr>
          <w:rFonts w:ascii="Arial" w:hAnsi="Arial" w:cs="Arial"/>
          <w:szCs w:val="24"/>
        </w:rPr>
        <w:t xml:space="preserve"> </w:t>
      </w:r>
      <w:r w:rsidR="0078543A" w:rsidRPr="00E26402">
        <w:rPr>
          <w:rFonts w:ascii="Arial" w:hAnsi="Arial" w:cs="Arial"/>
          <w:szCs w:val="24"/>
        </w:rPr>
        <w:t>αδικαιολόγητα</w:t>
      </w:r>
      <w:r>
        <w:rPr>
          <w:rFonts w:ascii="Arial" w:hAnsi="Arial" w:cs="Arial"/>
          <w:szCs w:val="24"/>
        </w:rPr>
        <w:t xml:space="preserve"> ψηλό που διεκδικεί ο δικαιούχος σε σχέση με τις συνήθεις χρεώσεις που επιβάλλει η οικεία Αρχή Τοπικής Αυτοδιοίκησης ή Συμβούλιο Αποχετεύσεως για την κατηγορία στην οποία εμπίπτει ο δικαιούχος, θα γίνεται εξέταση με την Αρχή ή το Συμβούλιο και θα καταβάλλεται το ποσό που ο δικαιούχος θα έπρεπε να πληρώσει αν εφαρμοζόταν οποιαδήποτε έκπτωση που θα μπορούσε να διεκδικήσει από την αρχή ή το Συμβούλιο.</w:t>
      </w:r>
    </w:p>
    <w:p w:rsidR="00C35832" w:rsidRDefault="00E34610" w:rsidP="00E34610">
      <w:pPr>
        <w:pStyle w:val="ListParagraph"/>
        <w:spacing w:before="120"/>
        <w:ind w:left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Εάν δικαιούχος συγκατοικεί με πρόσωπα που δεν είναι δικαιούχοι, τότε καταβάλλεται στον δικαιούχο ποσό το οποίο αναλογεί </w:t>
      </w:r>
      <w:r w:rsidR="00C35832">
        <w:rPr>
          <w:rFonts w:ascii="Arial" w:hAnsi="Arial" w:cs="Arial"/>
          <w:szCs w:val="24"/>
        </w:rPr>
        <w:t>στις δικές του υποχρεώσεις.</w:t>
      </w:r>
    </w:p>
    <w:p w:rsidR="005F425A" w:rsidRPr="00E34610" w:rsidRDefault="005F425A" w:rsidP="00E34610">
      <w:pPr>
        <w:pStyle w:val="ListParagraph"/>
        <w:spacing w:before="120"/>
        <w:ind w:left="709"/>
        <w:jc w:val="both"/>
        <w:rPr>
          <w:rFonts w:ascii="Arial" w:hAnsi="Arial" w:cs="Arial"/>
          <w:szCs w:val="24"/>
        </w:rPr>
      </w:pPr>
    </w:p>
    <w:p w:rsidR="00A71AB2" w:rsidRDefault="00A71AB2" w:rsidP="00A71AB2">
      <w:pPr>
        <w:pStyle w:val="ListParagraph"/>
        <w:numPr>
          <w:ilvl w:val="0"/>
          <w:numId w:val="26"/>
        </w:numPr>
        <w:spacing w:before="120"/>
        <w:ind w:left="709" w:hanging="349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Διαθέσιμα έντυπα και υποβολή αιτήματος</w:t>
      </w:r>
    </w:p>
    <w:p w:rsidR="00130411" w:rsidRPr="00130411" w:rsidRDefault="00130411" w:rsidP="00130411">
      <w:pPr>
        <w:pStyle w:val="ListParagraph"/>
        <w:spacing w:before="120"/>
        <w:ind w:left="709"/>
        <w:jc w:val="both"/>
        <w:rPr>
          <w:rFonts w:ascii="Arial" w:hAnsi="Arial" w:cs="Arial"/>
          <w:szCs w:val="24"/>
        </w:rPr>
      </w:pPr>
      <w:r w:rsidRPr="00130411">
        <w:rPr>
          <w:rFonts w:ascii="Arial" w:eastAsia="Times New Roman" w:hAnsi="Arial" w:cs="Arial"/>
          <w:color w:val="000000"/>
        </w:rPr>
        <w:t>Τα</w:t>
      </w:r>
      <w:r w:rsidR="002A4027">
        <w:rPr>
          <w:rFonts w:ascii="Arial" w:eastAsia="Times New Roman" w:hAnsi="Arial" w:cs="Arial"/>
          <w:color w:val="000000"/>
        </w:rPr>
        <w:t xml:space="preserve"> </w:t>
      </w:r>
      <w:r w:rsidRPr="00130411">
        <w:rPr>
          <w:rFonts w:ascii="Arial" w:hAnsi="Arial" w:cs="Arial"/>
          <w:szCs w:val="24"/>
        </w:rPr>
        <w:t>έντυπα</w:t>
      </w:r>
      <w:r w:rsidRPr="00130411">
        <w:rPr>
          <w:rFonts w:ascii="Arial" w:eastAsia="Times New Roman" w:hAnsi="Arial" w:cs="Arial"/>
        </w:rPr>
        <w:t xml:space="preserve"> αιτήσεων είναι διαθέσιμα στα </w:t>
      </w:r>
      <w:r>
        <w:rPr>
          <w:rFonts w:ascii="Arial" w:hAnsi="Arial" w:cs="Arial"/>
          <w:szCs w:val="24"/>
        </w:rPr>
        <w:t xml:space="preserve">Κέντρα Εξυπηρέτησης </w:t>
      </w:r>
      <w:r w:rsidR="00CD1EB9">
        <w:rPr>
          <w:rFonts w:ascii="Arial" w:hAnsi="Arial" w:cs="Arial"/>
          <w:szCs w:val="24"/>
        </w:rPr>
        <w:t>του Πολίτη</w:t>
      </w:r>
      <w:r w:rsidRPr="00A71AB2">
        <w:rPr>
          <w:rFonts w:ascii="Arial" w:hAnsi="Arial" w:cs="Arial"/>
          <w:szCs w:val="24"/>
        </w:rPr>
        <w:t xml:space="preserve"> (Κ.Ε.Π.), στα </w:t>
      </w:r>
      <w:r>
        <w:rPr>
          <w:rFonts w:ascii="Arial" w:hAnsi="Arial" w:cs="Arial"/>
          <w:szCs w:val="24"/>
        </w:rPr>
        <w:t>Κ</w:t>
      </w:r>
      <w:r w:rsidRPr="00A71AB2">
        <w:rPr>
          <w:rFonts w:ascii="Arial" w:hAnsi="Arial" w:cs="Arial"/>
          <w:szCs w:val="24"/>
        </w:rPr>
        <w:t xml:space="preserve">έντρα  </w:t>
      </w:r>
      <w:r>
        <w:rPr>
          <w:rFonts w:ascii="Arial" w:hAnsi="Arial" w:cs="Arial"/>
          <w:szCs w:val="24"/>
        </w:rPr>
        <w:t>Π</w:t>
      </w:r>
      <w:r w:rsidR="00CD1EB9">
        <w:rPr>
          <w:rFonts w:ascii="Arial" w:hAnsi="Arial" w:cs="Arial"/>
          <w:szCs w:val="24"/>
        </w:rPr>
        <w:t>ολίτη (Κ</w:t>
      </w:r>
      <w:r w:rsidRPr="00A71AB2">
        <w:rPr>
          <w:rFonts w:ascii="Arial" w:hAnsi="Arial" w:cs="Arial"/>
          <w:szCs w:val="24"/>
        </w:rPr>
        <w:t>Ε.ΠΟ.), στα επαρχιακά και τοπικά γραφεία των Υπηρεσιών Κοινωνικής Ευημερίας (</w:t>
      </w:r>
      <w:r w:rsidRPr="00A71AB2">
        <w:rPr>
          <w:rFonts w:ascii="Arial" w:hAnsi="Arial" w:cs="Arial"/>
          <w:szCs w:val="24"/>
          <w:lang w:val="en-US"/>
        </w:rPr>
        <w:t>YKE</w:t>
      </w:r>
      <w:r w:rsidRPr="00A71AB2">
        <w:rPr>
          <w:rFonts w:ascii="Arial" w:hAnsi="Arial" w:cs="Arial"/>
          <w:szCs w:val="24"/>
        </w:rPr>
        <w:t xml:space="preserve">) </w:t>
      </w:r>
      <w:r w:rsidRPr="00130411">
        <w:rPr>
          <w:rFonts w:ascii="Arial" w:eastAsia="Times New Roman" w:hAnsi="Arial" w:cs="Arial"/>
        </w:rPr>
        <w:t>καθώς επίσης βρίσκονται αναρτημένα στην ιστοσελίδα του Υπουργείου Εργασίας, Πρόνοιας και Κοινωνικών Ασφαλίσεων </w:t>
      </w:r>
      <w:hyperlink r:id="rId8" w:history="1">
        <w:r w:rsidRPr="00130411">
          <w:rPr>
            <w:rStyle w:val="Hyperlink"/>
            <w:rFonts w:ascii="Arial" w:eastAsia="Times New Roman" w:hAnsi="Arial" w:cs="Arial"/>
            <w:lang w:val="en-GB"/>
          </w:rPr>
          <w:t>www</w:t>
        </w:r>
        <w:r w:rsidRPr="00130411">
          <w:rPr>
            <w:rStyle w:val="Hyperlink"/>
            <w:rFonts w:ascii="Arial" w:eastAsia="Times New Roman" w:hAnsi="Arial" w:cs="Arial"/>
          </w:rPr>
          <w:t>.</w:t>
        </w:r>
        <w:r w:rsidRPr="00130411">
          <w:rPr>
            <w:rStyle w:val="Hyperlink"/>
            <w:rFonts w:ascii="Arial" w:eastAsia="Times New Roman" w:hAnsi="Arial" w:cs="Arial"/>
            <w:lang w:val="en-GB"/>
          </w:rPr>
          <w:t>mlsi</w:t>
        </w:r>
        <w:r w:rsidRPr="00130411">
          <w:rPr>
            <w:rStyle w:val="Hyperlink"/>
            <w:rFonts w:ascii="Arial" w:eastAsia="Times New Roman" w:hAnsi="Arial" w:cs="Arial"/>
          </w:rPr>
          <w:t>.</w:t>
        </w:r>
        <w:r w:rsidRPr="00130411">
          <w:rPr>
            <w:rStyle w:val="Hyperlink"/>
            <w:rFonts w:ascii="Arial" w:eastAsia="Times New Roman" w:hAnsi="Arial" w:cs="Arial"/>
            <w:lang w:val="en-GB"/>
          </w:rPr>
          <w:t>gov</w:t>
        </w:r>
        <w:r w:rsidRPr="00130411">
          <w:rPr>
            <w:rStyle w:val="Hyperlink"/>
            <w:rFonts w:ascii="Arial" w:eastAsia="Times New Roman" w:hAnsi="Arial" w:cs="Arial"/>
          </w:rPr>
          <w:t>.</w:t>
        </w:r>
        <w:r w:rsidRPr="00130411">
          <w:rPr>
            <w:rStyle w:val="Hyperlink"/>
            <w:rFonts w:ascii="Arial" w:eastAsia="Times New Roman" w:hAnsi="Arial" w:cs="Arial"/>
            <w:lang w:val="en-GB"/>
          </w:rPr>
          <w:t>cy</w:t>
        </w:r>
      </w:hyperlink>
      <w:r w:rsidRPr="00130411">
        <w:rPr>
          <w:rFonts w:ascii="Arial" w:eastAsia="Times New Roman" w:hAnsi="Arial" w:cs="Arial"/>
        </w:rPr>
        <w:t>.</w:t>
      </w:r>
    </w:p>
    <w:p w:rsidR="003E5AE8" w:rsidRDefault="00EE2255" w:rsidP="003E5AE8">
      <w:pPr>
        <w:pStyle w:val="ListParagraph"/>
        <w:spacing w:before="120"/>
        <w:ind w:left="709"/>
        <w:jc w:val="both"/>
        <w:rPr>
          <w:rFonts w:ascii="Arial" w:hAnsi="Arial" w:cs="Arial"/>
          <w:szCs w:val="24"/>
        </w:rPr>
      </w:pPr>
      <w:r w:rsidRPr="00A71AB2">
        <w:rPr>
          <w:rFonts w:ascii="Arial" w:hAnsi="Arial" w:cs="Arial"/>
          <w:szCs w:val="24"/>
        </w:rPr>
        <w:t xml:space="preserve">Όλα τα έντυπα αίτησης δύνανται να υποβάλλονται σε όλα τα </w:t>
      </w:r>
      <w:r w:rsidR="00A71AB2">
        <w:rPr>
          <w:rFonts w:ascii="Arial" w:hAnsi="Arial" w:cs="Arial"/>
          <w:szCs w:val="24"/>
        </w:rPr>
        <w:t>Κέντρα Εξυπηρέτησης</w:t>
      </w:r>
      <w:r w:rsidR="00182AD6">
        <w:rPr>
          <w:rFonts w:ascii="Arial" w:hAnsi="Arial" w:cs="Arial"/>
          <w:szCs w:val="24"/>
        </w:rPr>
        <w:t xml:space="preserve"> του Πολίτη</w:t>
      </w:r>
      <w:r w:rsidR="00130411">
        <w:rPr>
          <w:rFonts w:ascii="Arial" w:hAnsi="Arial" w:cs="Arial"/>
          <w:szCs w:val="24"/>
        </w:rPr>
        <w:t xml:space="preserve"> (Κ.Ε.Π.), στα Κ</w:t>
      </w:r>
      <w:r w:rsidRPr="00A71AB2">
        <w:rPr>
          <w:rFonts w:ascii="Arial" w:hAnsi="Arial" w:cs="Arial"/>
          <w:szCs w:val="24"/>
        </w:rPr>
        <w:t xml:space="preserve">έντρα </w:t>
      </w:r>
      <w:r w:rsidR="00130411">
        <w:rPr>
          <w:rFonts w:ascii="Arial" w:hAnsi="Arial" w:cs="Arial"/>
          <w:szCs w:val="24"/>
        </w:rPr>
        <w:t>Π</w:t>
      </w:r>
      <w:r w:rsidR="005D5795">
        <w:rPr>
          <w:rFonts w:ascii="Arial" w:hAnsi="Arial" w:cs="Arial"/>
          <w:szCs w:val="24"/>
        </w:rPr>
        <w:t>ολίτη (Κ</w:t>
      </w:r>
      <w:r w:rsidRPr="00A71AB2">
        <w:rPr>
          <w:rFonts w:ascii="Arial" w:hAnsi="Arial" w:cs="Arial"/>
          <w:szCs w:val="24"/>
        </w:rPr>
        <w:t>Ε.ΠΟ.), στα επαρχιακά και τοπικά γραφεία των Υπηρεσιών Κοινωνικής Ευημερίας</w:t>
      </w:r>
      <w:r w:rsidR="00505750" w:rsidRPr="00A71AB2">
        <w:rPr>
          <w:rFonts w:ascii="Arial" w:hAnsi="Arial" w:cs="Arial"/>
          <w:szCs w:val="24"/>
        </w:rPr>
        <w:t xml:space="preserve"> (</w:t>
      </w:r>
      <w:r w:rsidR="00505750" w:rsidRPr="00A71AB2">
        <w:rPr>
          <w:rFonts w:ascii="Arial" w:hAnsi="Arial" w:cs="Arial"/>
          <w:szCs w:val="24"/>
          <w:lang w:val="en-US"/>
        </w:rPr>
        <w:t>YKE</w:t>
      </w:r>
      <w:r w:rsidR="00505750" w:rsidRPr="00A71AB2">
        <w:rPr>
          <w:rFonts w:ascii="Arial" w:hAnsi="Arial" w:cs="Arial"/>
          <w:szCs w:val="24"/>
        </w:rPr>
        <w:t>)</w:t>
      </w:r>
      <w:r w:rsidRPr="00A71AB2">
        <w:rPr>
          <w:rFonts w:ascii="Arial" w:hAnsi="Arial" w:cs="Arial"/>
          <w:szCs w:val="24"/>
        </w:rPr>
        <w:t xml:space="preserve"> καθώς και να αποστέλλονται ταχυδρομικώς στην Υπηρεσία Διαχείρισης Επιδομάτων Πρόνοιας </w:t>
      </w:r>
      <w:r w:rsidR="00505750" w:rsidRPr="00A71AB2">
        <w:rPr>
          <w:rFonts w:ascii="Arial" w:hAnsi="Arial" w:cs="Arial"/>
          <w:szCs w:val="24"/>
        </w:rPr>
        <w:t xml:space="preserve">(ΥΔΕΠ) </w:t>
      </w:r>
      <w:r w:rsidRPr="00A71AB2">
        <w:rPr>
          <w:rFonts w:ascii="Arial" w:hAnsi="Arial" w:cs="Arial"/>
          <w:szCs w:val="24"/>
        </w:rPr>
        <w:t>στη διεύθυνση Θεμιστοκλή Δέρβη 46, MEDCON Tower, 1066, Λευκωσία.</w:t>
      </w:r>
    </w:p>
    <w:p w:rsidR="00626EAD" w:rsidRDefault="00626EAD" w:rsidP="003E5AE8">
      <w:pPr>
        <w:pStyle w:val="ListParagraph"/>
        <w:spacing w:before="120"/>
        <w:ind w:left="709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Επίσης, μπορείτε να επικοινωνείτε τηλεφωνικώς στο κέντρο τηλε-εξυπηρέτησης του Δημοσίου στον αριθμό 1434.</w:t>
      </w:r>
    </w:p>
    <w:p w:rsidR="00E21BEA" w:rsidRPr="00E450FF" w:rsidRDefault="004047C8" w:rsidP="0006204B">
      <w:pPr>
        <w:pStyle w:val="ListParagraph"/>
        <w:ind w:left="426"/>
        <w:jc w:val="right"/>
        <w:rPr>
          <w:rFonts w:ascii="Arial" w:eastAsia="Times New Roman" w:hAnsi="Arial" w:cs="Arial"/>
        </w:rPr>
      </w:pPr>
      <w:r w:rsidRPr="00E450FF">
        <w:rPr>
          <w:rFonts w:ascii="Arial" w:eastAsia="Times New Roman" w:hAnsi="Arial" w:cs="Arial"/>
        </w:rPr>
        <w:t>Υ</w:t>
      </w:r>
      <w:r w:rsidR="0006204B" w:rsidRPr="00E450FF">
        <w:rPr>
          <w:rFonts w:ascii="Arial" w:eastAsia="Times New Roman" w:hAnsi="Arial" w:cs="Arial"/>
        </w:rPr>
        <w:t>ΠΗΡΕΣΙΑ ΔΙΑΧΕΙΡΙΣΗΣ ΕΠΙΔΟΜΑΤΩΝ ΠΡΟΝΟΙΑΣ</w:t>
      </w:r>
      <w:r w:rsidR="00D21B16">
        <w:rPr>
          <w:rFonts w:ascii="Arial" w:eastAsia="Times New Roman" w:hAnsi="Arial" w:cs="Arial"/>
        </w:rPr>
        <w:t xml:space="preserve"> </w:t>
      </w:r>
      <w:r w:rsidR="009446A0" w:rsidRPr="00E450FF">
        <w:rPr>
          <w:rFonts w:ascii="Arial" w:eastAsia="Times New Roman" w:hAnsi="Arial" w:cs="Arial"/>
        </w:rPr>
        <w:t>(Υ.Δ.Ε.Π)</w:t>
      </w:r>
    </w:p>
    <w:p w:rsidR="004047C8" w:rsidRPr="00E450FF" w:rsidRDefault="004047C8" w:rsidP="004047C8">
      <w:pPr>
        <w:pStyle w:val="ListParagraph"/>
        <w:ind w:left="426"/>
        <w:jc w:val="right"/>
        <w:rPr>
          <w:rFonts w:ascii="Arial" w:eastAsia="Times New Roman" w:hAnsi="Arial" w:cs="Arial"/>
        </w:rPr>
      </w:pPr>
      <w:r w:rsidRPr="00E450FF">
        <w:rPr>
          <w:rFonts w:ascii="Arial" w:eastAsia="Times New Roman" w:hAnsi="Arial" w:cs="Arial"/>
        </w:rPr>
        <w:t>ΥΠΟΥΡΓΕΙΟ ΕΡΓΑΣΙΑΣ, ΠΡΟΝΟΙΑΣ ΚΑΙ ΚΟΙΝΩΝΙΚΩΝ ΑΣΦΑΛΙΣΕΩΝ</w:t>
      </w:r>
    </w:p>
    <w:p w:rsidR="004047C8" w:rsidRDefault="004047C8" w:rsidP="00D269CA">
      <w:pPr>
        <w:spacing w:after="0" w:line="240" w:lineRule="auto"/>
        <w:rPr>
          <w:rFonts w:ascii="Arial" w:eastAsia="Times New Roman" w:hAnsi="Arial" w:cs="Arial"/>
          <w:b/>
          <w:lang w:eastAsia="el-GR"/>
        </w:rPr>
      </w:pPr>
    </w:p>
    <w:p w:rsidR="00D269CA" w:rsidRPr="00D269CA" w:rsidRDefault="002A4027" w:rsidP="00D269CA">
      <w:pPr>
        <w:spacing w:after="0" w:line="240" w:lineRule="auto"/>
        <w:rPr>
          <w:rFonts w:ascii="Arial" w:eastAsia="Times New Roman" w:hAnsi="Arial" w:cs="Arial"/>
          <w:b/>
          <w:lang w:eastAsia="el-GR"/>
        </w:rPr>
      </w:pPr>
      <w:r>
        <w:rPr>
          <w:rFonts w:ascii="Arial" w:eastAsia="Times New Roman" w:hAnsi="Arial" w:cs="Arial"/>
          <w:b/>
          <w:lang w:eastAsia="el-GR"/>
        </w:rPr>
        <w:t>12/06/2020</w:t>
      </w:r>
    </w:p>
    <w:sectPr w:rsidR="00D269CA" w:rsidRPr="00D269CA" w:rsidSect="004E07C2">
      <w:footerReference w:type="default" r:id="rId9"/>
      <w:pgSz w:w="11906" w:h="16838"/>
      <w:pgMar w:top="720" w:right="720" w:bottom="720" w:left="720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B1D" w:rsidRDefault="00652B1D" w:rsidP="003C4689">
      <w:pPr>
        <w:spacing w:after="0" w:line="240" w:lineRule="auto"/>
      </w:pPr>
      <w:r>
        <w:separator/>
      </w:r>
    </w:p>
  </w:endnote>
  <w:endnote w:type="continuationSeparator" w:id="1">
    <w:p w:rsidR="00652B1D" w:rsidRDefault="00652B1D" w:rsidP="003C4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ADB" w:rsidRDefault="005E6ADB">
    <w:pPr>
      <w:pStyle w:val="Footer"/>
      <w:jc w:val="right"/>
    </w:pPr>
  </w:p>
  <w:p w:rsidR="005E6ADB" w:rsidRDefault="005E6A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B1D" w:rsidRDefault="00652B1D" w:rsidP="003C4689">
      <w:pPr>
        <w:spacing w:after="0" w:line="240" w:lineRule="auto"/>
      </w:pPr>
      <w:r>
        <w:separator/>
      </w:r>
    </w:p>
  </w:footnote>
  <w:footnote w:type="continuationSeparator" w:id="1">
    <w:p w:rsidR="00652B1D" w:rsidRDefault="00652B1D" w:rsidP="003C46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92763"/>
    <w:multiLevelType w:val="hybridMultilevel"/>
    <w:tmpl w:val="717862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14EAC"/>
    <w:multiLevelType w:val="multilevel"/>
    <w:tmpl w:val="E9144CF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AFB2A9E"/>
    <w:multiLevelType w:val="hybridMultilevel"/>
    <w:tmpl w:val="2FBA42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2464F"/>
    <w:multiLevelType w:val="multilevel"/>
    <w:tmpl w:val="E9144CF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D2061E6"/>
    <w:multiLevelType w:val="hybridMultilevel"/>
    <w:tmpl w:val="9D043052"/>
    <w:lvl w:ilvl="0" w:tplc="36A82C7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4043600"/>
    <w:multiLevelType w:val="hybridMultilevel"/>
    <w:tmpl w:val="40EC0698"/>
    <w:lvl w:ilvl="0" w:tplc="0408001B">
      <w:start w:val="1"/>
      <w:numFmt w:val="lowerRoman"/>
      <w:lvlText w:val="%1."/>
      <w:lvlJc w:val="righ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0E2DB1"/>
    <w:multiLevelType w:val="hybridMultilevel"/>
    <w:tmpl w:val="421695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A662B2"/>
    <w:multiLevelType w:val="multilevel"/>
    <w:tmpl w:val="6B9478B6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8">
    <w:nsid w:val="385E32CB"/>
    <w:multiLevelType w:val="hybridMultilevel"/>
    <w:tmpl w:val="9D043052"/>
    <w:lvl w:ilvl="0" w:tplc="36A82C7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9106708"/>
    <w:multiLevelType w:val="hybridMultilevel"/>
    <w:tmpl w:val="BF6E6302"/>
    <w:lvl w:ilvl="0" w:tplc="3424A07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A2560A7"/>
    <w:multiLevelType w:val="hybridMultilevel"/>
    <w:tmpl w:val="DF82297E"/>
    <w:lvl w:ilvl="0" w:tplc="9AB0E098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4C0DC3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BE7520D"/>
    <w:multiLevelType w:val="hybridMultilevel"/>
    <w:tmpl w:val="2794B6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9E278F"/>
    <w:multiLevelType w:val="hybridMultilevel"/>
    <w:tmpl w:val="C318F5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69578A"/>
    <w:multiLevelType w:val="hybridMultilevel"/>
    <w:tmpl w:val="EB141F6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9A6D18"/>
    <w:multiLevelType w:val="hybridMultilevel"/>
    <w:tmpl w:val="23BC4B9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A624CFF"/>
    <w:multiLevelType w:val="hybridMultilevel"/>
    <w:tmpl w:val="D45453CE"/>
    <w:lvl w:ilvl="0" w:tplc="0408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904D5E"/>
    <w:multiLevelType w:val="multilevel"/>
    <w:tmpl w:val="E9144CF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6F964B6"/>
    <w:multiLevelType w:val="hybridMultilevel"/>
    <w:tmpl w:val="F04090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8E312A"/>
    <w:multiLevelType w:val="hybridMultilevel"/>
    <w:tmpl w:val="CD0CC4AC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AA6390"/>
    <w:multiLevelType w:val="multilevel"/>
    <w:tmpl w:val="A2C86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0FD17C2"/>
    <w:multiLevelType w:val="hybridMultilevel"/>
    <w:tmpl w:val="3EE0A2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FF2F64"/>
    <w:multiLevelType w:val="multilevel"/>
    <w:tmpl w:val="77C0621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86252A5"/>
    <w:multiLevelType w:val="hybridMultilevel"/>
    <w:tmpl w:val="86D2B9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827005"/>
    <w:multiLevelType w:val="multilevel"/>
    <w:tmpl w:val="821271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FF00F31"/>
    <w:multiLevelType w:val="multilevel"/>
    <w:tmpl w:val="C782544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Roman"/>
      <w:lvlText w:val="%2."/>
      <w:lvlJc w:val="righ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4AD5144"/>
    <w:multiLevelType w:val="multilevel"/>
    <w:tmpl w:val="4018539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val="el-GR"/>
      </w:rPr>
    </w:lvl>
    <w:lvl w:ilvl="1">
      <w:start w:val="1"/>
      <w:numFmt w:val="bullet"/>
      <w:lvlText w:val=""/>
      <w:lvlJc w:val="left"/>
      <w:pPr>
        <w:ind w:left="151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7">
    <w:nsid w:val="7D447E80"/>
    <w:multiLevelType w:val="multilevel"/>
    <w:tmpl w:val="6B9478B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6"/>
  </w:num>
  <w:num w:numId="5">
    <w:abstractNumId w:val="25"/>
  </w:num>
  <w:num w:numId="6">
    <w:abstractNumId w:val="11"/>
  </w:num>
  <w:num w:numId="7">
    <w:abstractNumId w:val="24"/>
  </w:num>
  <w:num w:numId="8">
    <w:abstractNumId w:val="20"/>
  </w:num>
  <w:num w:numId="9">
    <w:abstractNumId w:val="22"/>
  </w:num>
  <w:num w:numId="10">
    <w:abstractNumId w:val="26"/>
  </w:num>
  <w:num w:numId="11">
    <w:abstractNumId w:val="14"/>
  </w:num>
  <w:num w:numId="12">
    <w:abstractNumId w:val="23"/>
  </w:num>
  <w:num w:numId="13">
    <w:abstractNumId w:val="21"/>
  </w:num>
  <w:num w:numId="14">
    <w:abstractNumId w:val="16"/>
  </w:num>
  <w:num w:numId="15">
    <w:abstractNumId w:val="15"/>
  </w:num>
  <w:num w:numId="16">
    <w:abstractNumId w:val="13"/>
  </w:num>
  <w:num w:numId="17">
    <w:abstractNumId w:val="1"/>
  </w:num>
  <w:num w:numId="18">
    <w:abstractNumId w:val="27"/>
  </w:num>
  <w:num w:numId="19">
    <w:abstractNumId w:val="7"/>
  </w:num>
  <w:num w:numId="20">
    <w:abstractNumId w:val="3"/>
  </w:num>
  <w:num w:numId="21">
    <w:abstractNumId w:val="2"/>
  </w:num>
  <w:num w:numId="22">
    <w:abstractNumId w:val="19"/>
  </w:num>
  <w:num w:numId="23">
    <w:abstractNumId w:val="18"/>
  </w:num>
  <w:num w:numId="24">
    <w:abstractNumId w:val="17"/>
  </w:num>
  <w:num w:numId="25">
    <w:abstractNumId w:val="4"/>
  </w:num>
  <w:num w:numId="26">
    <w:abstractNumId w:val="10"/>
  </w:num>
  <w:num w:numId="27">
    <w:abstractNumId w:val="8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4A4"/>
    <w:rsid w:val="0000369C"/>
    <w:rsid w:val="00005F93"/>
    <w:rsid w:val="000113A7"/>
    <w:rsid w:val="00021A85"/>
    <w:rsid w:val="0002270C"/>
    <w:rsid w:val="0002328F"/>
    <w:rsid w:val="00036169"/>
    <w:rsid w:val="00037E22"/>
    <w:rsid w:val="00045C65"/>
    <w:rsid w:val="000507B9"/>
    <w:rsid w:val="00052731"/>
    <w:rsid w:val="000534B5"/>
    <w:rsid w:val="00055CE2"/>
    <w:rsid w:val="00057630"/>
    <w:rsid w:val="00061669"/>
    <w:rsid w:val="0006204B"/>
    <w:rsid w:val="00072F63"/>
    <w:rsid w:val="00077A95"/>
    <w:rsid w:val="00081EED"/>
    <w:rsid w:val="00085DD2"/>
    <w:rsid w:val="000874BC"/>
    <w:rsid w:val="000906C4"/>
    <w:rsid w:val="000933AA"/>
    <w:rsid w:val="00096C96"/>
    <w:rsid w:val="000A0107"/>
    <w:rsid w:val="000A5EDB"/>
    <w:rsid w:val="000B014A"/>
    <w:rsid w:val="000B2AC8"/>
    <w:rsid w:val="000B4331"/>
    <w:rsid w:val="000B61CC"/>
    <w:rsid w:val="000B75BC"/>
    <w:rsid w:val="000C43B3"/>
    <w:rsid w:val="000D36B7"/>
    <w:rsid w:val="000D685C"/>
    <w:rsid w:val="000E0418"/>
    <w:rsid w:val="000E0D49"/>
    <w:rsid w:val="000F3682"/>
    <w:rsid w:val="000F5EB0"/>
    <w:rsid w:val="001008B2"/>
    <w:rsid w:val="00110779"/>
    <w:rsid w:val="00117BFE"/>
    <w:rsid w:val="00120C3C"/>
    <w:rsid w:val="00127B01"/>
    <w:rsid w:val="00130411"/>
    <w:rsid w:val="00131BF9"/>
    <w:rsid w:val="00135AEB"/>
    <w:rsid w:val="001376A4"/>
    <w:rsid w:val="00140333"/>
    <w:rsid w:val="00143097"/>
    <w:rsid w:val="001504FE"/>
    <w:rsid w:val="001516D6"/>
    <w:rsid w:val="00152DE2"/>
    <w:rsid w:val="00154279"/>
    <w:rsid w:val="00155E2D"/>
    <w:rsid w:val="00161194"/>
    <w:rsid w:val="00166243"/>
    <w:rsid w:val="001664AE"/>
    <w:rsid w:val="00166711"/>
    <w:rsid w:val="00166B02"/>
    <w:rsid w:val="001705A3"/>
    <w:rsid w:val="00170735"/>
    <w:rsid w:val="00170984"/>
    <w:rsid w:val="00171C80"/>
    <w:rsid w:val="00172B3B"/>
    <w:rsid w:val="0017545C"/>
    <w:rsid w:val="001755AB"/>
    <w:rsid w:val="00176A34"/>
    <w:rsid w:val="00181E8A"/>
    <w:rsid w:val="00182AD6"/>
    <w:rsid w:val="0018335D"/>
    <w:rsid w:val="00184D8B"/>
    <w:rsid w:val="0019029F"/>
    <w:rsid w:val="00191102"/>
    <w:rsid w:val="0019220C"/>
    <w:rsid w:val="0019308E"/>
    <w:rsid w:val="00193971"/>
    <w:rsid w:val="001960B7"/>
    <w:rsid w:val="00196C52"/>
    <w:rsid w:val="001A1E69"/>
    <w:rsid w:val="001A43E8"/>
    <w:rsid w:val="001B34AE"/>
    <w:rsid w:val="001B45E0"/>
    <w:rsid w:val="001B710A"/>
    <w:rsid w:val="001C3E41"/>
    <w:rsid w:val="001C6182"/>
    <w:rsid w:val="001C7305"/>
    <w:rsid w:val="001D1F07"/>
    <w:rsid w:val="001D5EB1"/>
    <w:rsid w:val="001E6422"/>
    <w:rsid w:val="001E7418"/>
    <w:rsid w:val="001F1B47"/>
    <w:rsid w:val="001F6C60"/>
    <w:rsid w:val="00215F2F"/>
    <w:rsid w:val="002173F0"/>
    <w:rsid w:val="00217FB4"/>
    <w:rsid w:val="00220E48"/>
    <w:rsid w:val="00222801"/>
    <w:rsid w:val="00222944"/>
    <w:rsid w:val="002233F0"/>
    <w:rsid w:val="00223D9B"/>
    <w:rsid w:val="0022462F"/>
    <w:rsid w:val="00226C18"/>
    <w:rsid w:val="00243D42"/>
    <w:rsid w:val="00246ABC"/>
    <w:rsid w:val="00250E11"/>
    <w:rsid w:val="00253352"/>
    <w:rsid w:val="002536A8"/>
    <w:rsid w:val="00261693"/>
    <w:rsid w:val="00262908"/>
    <w:rsid w:val="002640C0"/>
    <w:rsid w:val="00264773"/>
    <w:rsid w:val="00265DFF"/>
    <w:rsid w:val="00270D34"/>
    <w:rsid w:val="00270F8F"/>
    <w:rsid w:val="0027101A"/>
    <w:rsid w:val="00274A97"/>
    <w:rsid w:val="0027653C"/>
    <w:rsid w:val="00287962"/>
    <w:rsid w:val="00290552"/>
    <w:rsid w:val="002925DA"/>
    <w:rsid w:val="00292E99"/>
    <w:rsid w:val="00294062"/>
    <w:rsid w:val="00294168"/>
    <w:rsid w:val="00294751"/>
    <w:rsid w:val="002948D8"/>
    <w:rsid w:val="00295368"/>
    <w:rsid w:val="002A1F8B"/>
    <w:rsid w:val="002A344C"/>
    <w:rsid w:val="002A392B"/>
    <w:rsid w:val="002A4027"/>
    <w:rsid w:val="002A6D3F"/>
    <w:rsid w:val="002B6649"/>
    <w:rsid w:val="002C1259"/>
    <w:rsid w:val="002C7EA5"/>
    <w:rsid w:val="002D031F"/>
    <w:rsid w:val="002D3619"/>
    <w:rsid w:val="002E1759"/>
    <w:rsid w:val="002E2372"/>
    <w:rsid w:val="002E6BFD"/>
    <w:rsid w:val="002E6E3E"/>
    <w:rsid w:val="002F124E"/>
    <w:rsid w:val="002F1351"/>
    <w:rsid w:val="002F41F2"/>
    <w:rsid w:val="002F507D"/>
    <w:rsid w:val="002F6010"/>
    <w:rsid w:val="00301A78"/>
    <w:rsid w:val="00303A4F"/>
    <w:rsid w:val="00303ED1"/>
    <w:rsid w:val="0030471D"/>
    <w:rsid w:val="0030749A"/>
    <w:rsid w:val="00315B81"/>
    <w:rsid w:val="00316FD1"/>
    <w:rsid w:val="0032005B"/>
    <w:rsid w:val="00321BF5"/>
    <w:rsid w:val="00321E51"/>
    <w:rsid w:val="00322ABF"/>
    <w:rsid w:val="00323C1B"/>
    <w:rsid w:val="0034435B"/>
    <w:rsid w:val="0035088A"/>
    <w:rsid w:val="0035126C"/>
    <w:rsid w:val="00351F0C"/>
    <w:rsid w:val="00352769"/>
    <w:rsid w:val="00355E81"/>
    <w:rsid w:val="003625B6"/>
    <w:rsid w:val="00363B4A"/>
    <w:rsid w:val="003675E2"/>
    <w:rsid w:val="00372CC7"/>
    <w:rsid w:val="00373345"/>
    <w:rsid w:val="00375DE2"/>
    <w:rsid w:val="0037712C"/>
    <w:rsid w:val="00377889"/>
    <w:rsid w:val="00377C6C"/>
    <w:rsid w:val="00380004"/>
    <w:rsid w:val="00381F3C"/>
    <w:rsid w:val="003826DC"/>
    <w:rsid w:val="0038380B"/>
    <w:rsid w:val="003865B5"/>
    <w:rsid w:val="00391543"/>
    <w:rsid w:val="0039281A"/>
    <w:rsid w:val="0039463C"/>
    <w:rsid w:val="0039638D"/>
    <w:rsid w:val="003A3088"/>
    <w:rsid w:val="003A5E58"/>
    <w:rsid w:val="003A7943"/>
    <w:rsid w:val="003B0B5C"/>
    <w:rsid w:val="003B33F2"/>
    <w:rsid w:val="003B402C"/>
    <w:rsid w:val="003B5D7A"/>
    <w:rsid w:val="003C08C4"/>
    <w:rsid w:val="003C16C9"/>
    <w:rsid w:val="003C2856"/>
    <w:rsid w:val="003C4689"/>
    <w:rsid w:val="003C7A4C"/>
    <w:rsid w:val="003D16E1"/>
    <w:rsid w:val="003D4280"/>
    <w:rsid w:val="003E5AE8"/>
    <w:rsid w:val="003E7E32"/>
    <w:rsid w:val="003F3610"/>
    <w:rsid w:val="003F70F0"/>
    <w:rsid w:val="004047C8"/>
    <w:rsid w:val="00407120"/>
    <w:rsid w:val="0041438C"/>
    <w:rsid w:val="00416D69"/>
    <w:rsid w:val="004173CF"/>
    <w:rsid w:val="00421146"/>
    <w:rsid w:val="00421498"/>
    <w:rsid w:val="004214A4"/>
    <w:rsid w:val="00434B06"/>
    <w:rsid w:val="00436398"/>
    <w:rsid w:val="004416CC"/>
    <w:rsid w:val="0044174A"/>
    <w:rsid w:val="0044392D"/>
    <w:rsid w:val="004573C5"/>
    <w:rsid w:val="00462C07"/>
    <w:rsid w:val="00472ADD"/>
    <w:rsid w:val="00472C4F"/>
    <w:rsid w:val="00472F3C"/>
    <w:rsid w:val="0047551C"/>
    <w:rsid w:val="0047648D"/>
    <w:rsid w:val="00483263"/>
    <w:rsid w:val="00483266"/>
    <w:rsid w:val="00484AA0"/>
    <w:rsid w:val="00487237"/>
    <w:rsid w:val="0048747D"/>
    <w:rsid w:val="004901E6"/>
    <w:rsid w:val="00490AD8"/>
    <w:rsid w:val="004977B8"/>
    <w:rsid w:val="004A05C7"/>
    <w:rsid w:val="004A1E9F"/>
    <w:rsid w:val="004A27DC"/>
    <w:rsid w:val="004A4DF4"/>
    <w:rsid w:val="004A6F04"/>
    <w:rsid w:val="004B1081"/>
    <w:rsid w:val="004B395F"/>
    <w:rsid w:val="004B4015"/>
    <w:rsid w:val="004C2DBF"/>
    <w:rsid w:val="004C51ED"/>
    <w:rsid w:val="004C6D14"/>
    <w:rsid w:val="004D2432"/>
    <w:rsid w:val="004D6126"/>
    <w:rsid w:val="004E0171"/>
    <w:rsid w:val="004E07C2"/>
    <w:rsid w:val="004E3DBF"/>
    <w:rsid w:val="004E4474"/>
    <w:rsid w:val="004F0682"/>
    <w:rsid w:val="004F3DEF"/>
    <w:rsid w:val="004F7FCE"/>
    <w:rsid w:val="00505750"/>
    <w:rsid w:val="005073CD"/>
    <w:rsid w:val="005075F9"/>
    <w:rsid w:val="00511865"/>
    <w:rsid w:val="00512F78"/>
    <w:rsid w:val="005135C5"/>
    <w:rsid w:val="00513734"/>
    <w:rsid w:val="00513A3E"/>
    <w:rsid w:val="00514DF7"/>
    <w:rsid w:val="00514ECA"/>
    <w:rsid w:val="0052352E"/>
    <w:rsid w:val="005273FC"/>
    <w:rsid w:val="00530BA1"/>
    <w:rsid w:val="00530FE7"/>
    <w:rsid w:val="00532893"/>
    <w:rsid w:val="00536DB3"/>
    <w:rsid w:val="005451C1"/>
    <w:rsid w:val="00545416"/>
    <w:rsid w:val="005477C2"/>
    <w:rsid w:val="00552918"/>
    <w:rsid w:val="00556C49"/>
    <w:rsid w:val="005634FF"/>
    <w:rsid w:val="005728E9"/>
    <w:rsid w:val="00574148"/>
    <w:rsid w:val="005804DD"/>
    <w:rsid w:val="00582F32"/>
    <w:rsid w:val="00585CED"/>
    <w:rsid w:val="005875AB"/>
    <w:rsid w:val="005A33A2"/>
    <w:rsid w:val="005B1A21"/>
    <w:rsid w:val="005B4D11"/>
    <w:rsid w:val="005D18A0"/>
    <w:rsid w:val="005D18F1"/>
    <w:rsid w:val="005D4D29"/>
    <w:rsid w:val="005D54FB"/>
    <w:rsid w:val="005D5795"/>
    <w:rsid w:val="005D6389"/>
    <w:rsid w:val="005D72B9"/>
    <w:rsid w:val="005E32F4"/>
    <w:rsid w:val="005E657A"/>
    <w:rsid w:val="005E6ADB"/>
    <w:rsid w:val="005E6E87"/>
    <w:rsid w:val="005F02EB"/>
    <w:rsid w:val="005F1794"/>
    <w:rsid w:val="005F425A"/>
    <w:rsid w:val="006004C8"/>
    <w:rsid w:val="0060093D"/>
    <w:rsid w:val="00600C87"/>
    <w:rsid w:val="0060386B"/>
    <w:rsid w:val="00605857"/>
    <w:rsid w:val="006110D0"/>
    <w:rsid w:val="006113F4"/>
    <w:rsid w:val="00611507"/>
    <w:rsid w:val="00611736"/>
    <w:rsid w:val="006161A4"/>
    <w:rsid w:val="006163BD"/>
    <w:rsid w:val="00617BB6"/>
    <w:rsid w:val="0062020F"/>
    <w:rsid w:val="006206BB"/>
    <w:rsid w:val="0062157D"/>
    <w:rsid w:val="00626EAD"/>
    <w:rsid w:val="00633CC2"/>
    <w:rsid w:val="0063472A"/>
    <w:rsid w:val="00635256"/>
    <w:rsid w:val="00642BF0"/>
    <w:rsid w:val="00644F65"/>
    <w:rsid w:val="0064660B"/>
    <w:rsid w:val="00647F10"/>
    <w:rsid w:val="00652B1D"/>
    <w:rsid w:val="00656EC6"/>
    <w:rsid w:val="0065754B"/>
    <w:rsid w:val="006608CD"/>
    <w:rsid w:val="00663539"/>
    <w:rsid w:val="0066497A"/>
    <w:rsid w:val="006779A8"/>
    <w:rsid w:val="00680489"/>
    <w:rsid w:val="00691262"/>
    <w:rsid w:val="006944C0"/>
    <w:rsid w:val="00694E04"/>
    <w:rsid w:val="0069612C"/>
    <w:rsid w:val="00696EED"/>
    <w:rsid w:val="006A3A58"/>
    <w:rsid w:val="006A5D75"/>
    <w:rsid w:val="006A6F6B"/>
    <w:rsid w:val="006B005D"/>
    <w:rsid w:val="006B075A"/>
    <w:rsid w:val="006B1AF8"/>
    <w:rsid w:val="006C0E69"/>
    <w:rsid w:val="006C3E58"/>
    <w:rsid w:val="006C4B28"/>
    <w:rsid w:val="006C507E"/>
    <w:rsid w:val="006C7408"/>
    <w:rsid w:val="006D07B6"/>
    <w:rsid w:val="006D20E0"/>
    <w:rsid w:val="006D534B"/>
    <w:rsid w:val="006D5881"/>
    <w:rsid w:val="006D790A"/>
    <w:rsid w:val="006E043A"/>
    <w:rsid w:val="006E0EF0"/>
    <w:rsid w:val="006E5E1B"/>
    <w:rsid w:val="006E6D71"/>
    <w:rsid w:val="006F0066"/>
    <w:rsid w:val="006F0468"/>
    <w:rsid w:val="006F0E28"/>
    <w:rsid w:val="006F1B1B"/>
    <w:rsid w:val="006F5219"/>
    <w:rsid w:val="00701B40"/>
    <w:rsid w:val="00706982"/>
    <w:rsid w:val="007069C6"/>
    <w:rsid w:val="00706EB9"/>
    <w:rsid w:val="00713432"/>
    <w:rsid w:val="0071409D"/>
    <w:rsid w:val="0071762F"/>
    <w:rsid w:val="00717849"/>
    <w:rsid w:val="007241B6"/>
    <w:rsid w:val="00731D0E"/>
    <w:rsid w:val="007326C5"/>
    <w:rsid w:val="00733195"/>
    <w:rsid w:val="00733AA9"/>
    <w:rsid w:val="007356D0"/>
    <w:rsid w:val="00735700"/>
    <w:rsid w:val="0073580C"/>
    <w:rsid w:val="00736143"/>
    <w:rsid w:val="0074132C"/>
    <w:rsid w:val="007461B1"/>
    <w:rsid w:val="00752EFB"/>
    <w:rsid w:val="00761A2A"/>
    <w:rsid w:val="007639BE"/>
    <w:rsid w:val="00771013"/>
    <w:rsid w:val="0077543D"/>
    <w:rsid w:val="00776695"/>
    <w:rsid w:val="00780D17"/>
    <w:rsid w:val="0078184D"/>
    <w:rsid w:val="00782B44"/>
    <w:rsid w:val="00783272"/>
    <w:rsid w:val="00784151"/>
    <w:rsid w:val="0078543A"/>
    <w:rsid w:val="0079117D"/>
    <w:rsid w:val="00793C97"/>
    <w:rsid w:val="007960BC"/>
    <w:rsid w:val="007970A1"/>
    <w:rsid w:val="007A040C"/>
    <w:rsid w:val="007A327B"/>
    <w:rsid w:val="007A4A10"/>
    <w:rsid w:val="007A4B61"/>
    <w:rsid w:val="007A7222"/>
    <w:rsid w:val="007B19D2"/>
    <w:rsid w:val="007B2F4A"/>
    <w:rsid w:val="007B5076"/>
    <w:rsid w:val="007B68A6"/>
    <w:rsid w:val="007B77F6"/>
    <w:rsid w:val="007C2E07"/>
    <w:rsid w:val="007C32E7"/>
    <w:rsid w:val="007C46B1"/>
    <w:rsid w:val="007C63C8"/>
    <w:rsid w:val="007C7446"/>
    <w:rsid w:val="007D0CA7"/>
    <w:rsid w:val="007D68D2"/>
    <w:rsid w:val="007E181A"/>
    <w:rsid w:val="007E193B"/>
    <w:rsid w:val="007E2F19"/>
    <w:rsid w:val="007E5557"/>
    <w:rsid w:val="007F1972"/>
    <w:rsid w:val="007F2D5F"/>
    <w:rsid w:val="008020B4"/>
    <w:rsid w:val="00802DCE"/>
    <w:rsid w:val="00803588"/>
    <w:rsid w:val="008126B9"/>
    <w:rsid w:val="00816652"/>
    <w:rsid w:val="00831AF2"/>
    <w:rsid w:val="00841153"/>
    <w:rsid w:val="0085563E"/>
    <w:rsid w:val="00857509"/>
    <w:rsid w:val="00861220"/>
    <w:rsid w:val="0086224D"/>
    <w:rsid w:val="00865A6A"/>
    <w:rsid w:val="00872245"/>
    <w:rsid w:val="00872608"/>
    <w:rsid w:val="008728CD"/>
    <w:rsid w:val="00872C1F"/>
    <w:rsid w:val="00874DBD"/>
    <w:rsid w:val="00875202"/>
    <w:rsid w:val="00877FCB"/>
    <w:rsid w:val="00882C20"/>
    <w:rsid w:val="00883325"/>
    <w:rsid w:val="008844A9"/>
    <w:rsid w:val="008924B1"/>
    <w:rsid w:val="00895989"/>
    <w:rsid w:val="008974CD"/>
    <w:rsid w:val="008A0380"/>
    <w:rsid w:val="008A499B"/>
    <w:rsid w:val="008A57B7"/>
    <w:rsid w:val="008B05D4"/>
    <w:rsid w:val="008C0DCB"/>
    <w:rsid w:val="008D1B54"/>
    <w:rsid w:val="008E1326"/>
    <w:rsid w:val="008E65C1"/>
    <w:rsid w:val="008F0373"/>
    <w:rsid w:val="008F0FFA"/>
    <w:rsid w:val="008F4653"/>
    <w:rsid w:val="008F68FB"/>
    <w:rsid w:val="0090472F"/>
    <w:rsid w:val="00907443"/>
    <w:rsid w:val="0091076A"/>
    <w:rsid w:val="00913104"/>
    <w:rsid w:val="0091557B"/>
    <w:rsid w:val="009174B8"/>
    <w:rsid w:val="00917632"/>
    <w:rsid w:val="009212D8"/>
    <w:rsid w:val="00926F92"/>
    <w:rsid w:val="00927A34"/>
    <w:rsid w:val="00927FB2"/>
    <w:rsid w:val="00931E1E"/>
    <w:rsid w:val="00932B98"/>
    <w:rsid w:val="00936ACB"/>
    <w:rsid w:val="009446A0"/>
    <w:rsid w:val="009457E6"/>
    <w:rsid w:val="0094710E"/>
    <w:rsid w:val="009476B3"/>
    <w:rsid w:val="00950446"/>
    <w:rsid w:val="00954A98"/>
    <w:rsid w:val="00962775"/>
    <w:rsid w:val="009712C3"/>
    <w:rsid w:val="0097237C"/>
    <w:rsid w:val="00973579"/>
    <w:rsid w:val="00974C07"/>
    <w:rsid w:val="00983402"/>
    <w:rsid w:val="00984385"/>
    <w:rsid w:val="009864C9"/>
    <w:rsid w:val="00986ACD"/>
    <w:rsid w:val="00987DCD"/>
    <w:rsid w:val="00995DAD"/>
    <w:rsid w:val="009A3506"/>
    <w:rsid w:val="009B40F6"/>
    <w:rsid w:val="009B4DBB"/>
    <w:rsid w:val="009C0C95"/>
    <w:rsid w:val="009C1010"/>
    <w:rsid w:val="009C168A"/>
    <w:rsid w:val="009C43D4"/>
    <w:rsid w:val="009C5C04"/>
    <w:rsid w:val="009C6F9C"/>
    <w:rsid w:val="009D4582"/>
    <w:rsid w:val="009E7CC9"/>
    <w:rsid w:val="009F0105"/>
    <w:rsid w:val="009F0ECE"/>
    <w:rsid w:val="009F16F4"/>
    <w:rsid w:val="009F49C3"/>
    <w:rsid w:val="009F4A3F"/>
    <w:rsid w:val="009F695E"/>
    <w:rsid w:val="009F7246"/>
    <w:rsid w:val="009F7D24"/>
    <w:rsid w:val="009F7D98"/>
    <w:rsid w:val="00A0258A"/>
    <w:rsid w:val="00A026B8"/>
    <w:rsid w:val="00A06AD2"/>
    <w:rsid w:val="00A137E4"/>
    <w:rsid w:val="00A2063E"/>
    <w:rsid w:val="00A20ACD"/>
    <w:rsid w:val="00A22217"/>
    <w:rsid w:val="00A25502"/>
    <w:rsid w:val="00A26CB8"/>
    <w:rsid w:val="00A27850"/>
    <w:rsid w:val="00A30AB2"/>
    <w:rsid w:val="00A32468"/>
    <w:rsid w:val="00A35D6C"/>
    <w:rsid w:val="00A43D38"/>
    <w:rsid w:val="00A44FB9"/>
    <w:rsid w:val="00A45FB7"/>
    <w:rsid w:val="00A46DC4"/>
    <w:rsid w:val="00A5057E"/>
    <w:rsid w:val="00A51DB5"/>
    <w:rsid w:val="00A532AE"/>
    <w:rsid w:val="00A6168A"/>
    <w:rsid w:val="00A66629"/>
    <w:rsid w:val="00A715EE"/>
    <w:rsid w:val="00A71AB2"/>
    <w:rsid w:val="00A72575"/>
    <w:rsid w:val="00A73CBC"/>
    <w:rsid w:val="00A76F15"/>
    <w:rsid w:val="00A77D1C"/>
    <w:rsid w:val="00A8229B"/>
    <w:rsid w:val="00A822E1"/>
    <w:rsid w:val="00A83DE7"/>
    <w:rsid w:val="00A905B5"/>
    <w:rsid w:val="00A97EC9"/>
    <w:rsid w:val="00AA1762"/>
    <w:rsid w:val="00AA20AE"/>
    <w:rsid w:val="00AA4F6D"/>
    <w:rsid w:val="00AA59D5"/>
    <w:rsid w:val="00AA7300"/>
    <w:rsid w:val="00AB3E84"/>
    <w:rsid w:val="00AB517E"/>
    <w:rsid w:val="00AB6ED9"/>
    <w:rsid w:val="00AC2BE9"/>
    <w:rsid w:val="00AD0E35"/>
    <w:rsid w:val="00AD1100"/>
    <w:rsid w:val="00AD5900"/>
    <w:rsid w:val="00AD69EC"/>
    <w:rsid w:val="00AE685B"/>
    <w:rsid w:val="00AE7273"/>
    <w:rsid w:val="00AE7DFF"/>
    <w:rsid w:val="00B03DCA"/>
    <w:rsid w:val="00B10F10"/>
    <w:rsid w:val="00B12B3A"/>
    <w:rsid w:val="00B1364A"/>
    <w:rsid w:val="00B1433B"/>
    <w:rsid w:val="00B163AF"/>
    <w:rsid w:val="00B175B7"/>
    <w:rsid w:val="00B24302"/>
    <w:rsid w:val="00B25A6A"/>
    <w:rsid w:val="00B30C18"/>
    <w:rsid w:val="00B3228D"/>
    <w:rsid w:val="00B34C67"/>
    <w:rsid w:val="00B35B11"/>
    <w:rsid w:val="00B36106"/>
    <w:rsid w:val="00B40866"/>
    <w:rsid w:val="00B46CB8"/>
    <w:rsid w:val="00B50587"/>
    <w:rsid w:val="00B52E56"/>
    <w:rsid w:val="00B76196"/>
    <w:rsid w:val="00B76E09"/>
    <w:rsid w:val="00B81841"/>
    <w:rsid w:val="00B83954"/>
    <w:rsid w:val="00B969E7"/>
    <w:rsid w:val="00BA2A2A"/>
    <w:rsid w:val="00BA3576"/>
    <w:rsid w:val="00BC21D4"/>
    <w:rsid w:val="00BC239F"/>
    <w:rsid w:val="00BC470A"/>
    <w:rsid w:val="00BC71F2"/>
    <w:rsid w:val="00BC76EA"/>
    <w:rsid w:val="00BD6F3B"/>
    <w:rsid w:val="00BD7940"/>
    <w:rsid w:val="00BE5030"/>
    <w:rsid w:val="00BE77D0"/>
    <w:rsid w:val="00BE7E68"/>
    <w:rsid w:val="00BF3C6F"/>
    <w:rsid w:val="00BF4689"/>
    <w:rsid w:val="00BF6207"/>
    <w:rsid w:val="00BF69DC"/>
    <w:rsid w:val="00C00119"/>
    <w:rsid w:val="00C002D6"/>
    <w:rsid w:val="00C0196E"/>
    <w:rsid w:val="00C03A82"/>
    <w:rsid w:val="00C03F89"/>
    <w:rsid w:val="00C13F7C"/>
    <w:rsid w:val="00C153A2"/>
    <w:rsid w:val="00C2121F"/>
    <w:rsid w:val="00C2340E"/>
    <w:rsid w:val="00C2506A"/>
    <w:rsid w:val="00C301BF"/>
    <w:rsid w:val="00C35832"/>
    <w:rsid w:val="00C413F6"/>
    <w:rsid w:val="00C43802"/>
    <w:rsid w:val="00C532BA"/>
    <w:rsid w:val="00C537BC"/>
    <w:rsid w:val="00C545E7"/>
    <w:rsid w:val="00C54D7E"/>
    <w:rsid w:val="00C54F2E"/>
    <w:rsid w:val="00C564B7"/>
    <w:rsid w:val="00C575E3"/>
    <w:rsid w:val="00C60B66"/>
    <w:rsid w:val="00C61E8A"/>
    <w:rsid w:val="00C65A82"/>
    <w:rsid w:val="00C66880"/>
    <w:rsid w:val="00C70312"/>
    <w:rsid w:val="00C7325C"/>
    <w:rsid w:val="00C756F0"/>
    <w:rsid w:val="00C75A26"/>
    <w:rsid w:val="00C75CD0"/>
    <w:rsid w:val="00C81DF9"/>
    <w:rsid w:val="00C90318"/>
    <w:rsid w:val="00C909F1"/>
    <w:rsid w:val="00C90C4B"/>
    <w:rsid w:val="00C91616"/>
    <w:rsid w:val="00C93FBA"/>
    <w:rsid w:val="00CA2269"/>
    <w:rsid w:val="00CA2BCA"/>
    <w:rsid w:val="00CA42DE"/>
    <w:rsid w:val="00CB2B63"/>
    <w:rsid w:val="00CB3256"/>
    <w:rsid w:val="00CB72B4"/>
    <w:rsid w:val="00CC07F1"/>
    <w:rsid w:val="00CC4052"/>
    <w:rsid w:val="00CC41C4"/>
    <w:rsid w:val="00CD1EB9"/>
    <w:rsid w:val="00CD23BE"/>
    <w:rsid w:val="00CD297F"/>
    <w:rsid w:val="00CE24DF"/>
    <w:rsid w:val="00CE347D"/>
    <w:rsid w:val="00CE413D"/>
    <w:rsid w:val="00CE45FF"/>
    <w:rsid w:val="00CF227B"/>
    <w:rsid w:val="00CF4CD4"/>
    <w:rsid w:val="00CF596D"/>
    <w:rsid w:val="00D06270"/>
    <w:rsid w:val="00D105AB"/>
    <w:rsid w:val="00D21B16"/>
    <w:rsid w:val="00D24E4D"/>
    <w:rsid w:val="00D269CA"/>
    <w:rsid w:val="00D319FA"/>
    <w:rsid w:val="00D3697C"/>
    <w:rsid w:val="00D37197"/>
    <w:rsid w:val="00D37881"/>
    <w:rsid w:val="00D42EC1"/>
    <w:rsid w:val="00D45B43"/>
    <w:rsid w:val="00D5127D"/>
    <w:rsid w:val="00D52C32"/>
    <w:rsid w:val="00D60136"/>
    <w:rsid w:val="00D654B4"/>
    <w:rsid w:val="00D7025D"/>
    <w:rsid w:val="00D84A51"/>
    <w:rsid w:val="00D86429"/>
    <w:rsid w:val="00D91A7E"/>
    <w:rsid w:val="00D938AB"/>
    <w:rsid w:val="00D93BBC"/>
    <w:rsid w:val="00D94270"/>
    <w:rsid w:val="00D96A66"/>
    <w:rsid w:val="00D96BAB"/>
    <w:rsid w:val="00DA016A"/>
    <w:rsid w:val="00DA0B02"/>
    <w:rsid w:val="00DA2A83"/>
    <w:rsid w:val="00DA3C8F"/>
    <w:rsid w:val="00DB23C6"/>
    <w:rsid w:val="00DB4FE2"/>
    <w:rsid w:val="00DB7310"/>
    <w:rsid w:val="00DB7E50"/>
    <w:rsid w:val="00DC124B"/>
    <w:rsid w:val="00DC1CDE"/>
    <w:rsid w:val="00DC2F33"/>
    <w:rsid w:val="00DC385A"/>
    <w:rsid w:val="00DC4C0A"/>
    <w:rsid w:val="00DC5B8D"/>
    <w:rsid w:val="00DC64F0"/>
    <w:rsid w:val="00DC6816"/>
    <w:rsid w:val="00DD1C68"/>
    <w:rsid w:val="00DD1F7B"/>
    <w:rsid w:val="00DD2C34"/>
    <w:rsid w:val="00DE63EF"/>
    <w:rsid w:val="00DE767A"/>
    <w:rsid w:val="00DF43C5"/>
    <w:rsid w:val="00E024E2"/>
    <w:rsid w:val="00E1184F"/>
    <w:rsid w:val="00E13E84"/>
    <w:rsid w:val="00E1560F"/>
    <w:rsid w:val="00E163E6"/>
    <w:rsid w:val="00E20030"/>
    <w:rsid w:val="00E204D9"/>
    <w:rsid w:val="00E21BEA"/>
    <w:rsid w:val="00E26402"/>
    <w:rsid w:val="00E30606"/>
    <w:rsid w:val="00E30767"/>
    <w:rsid w:val="00E3370F"/>
    <w:rsid w:val="00E34610"/>
    <w:rsid w:val="00E36845"/>
    <w:rsid w:val="00E4312C"/>
    <w:rsid w:val="00E450FF"/>
    <w:rsid w:val="00E45784"/>
    <w:rsid w:val="00E45D11"/>
    <w:rsid w:val="00E465A8"/>
    <w:rsid w:val="00E512CB"/>
    <w:rsid w:val="00E52829"/>
    <w:rsid w:val="00E624FE"/>
    <w:rsid w:val="00E638E2"/>
    <w:rsid w:val="00E65687"/>
    <w:rsid w:val="00E6795D"/>
    <w:rsid w:val="00E745F3"/>
    <w:rsid w:val="00E7512C"/>
    <w:rsid w:val="00E82DC0"/>
    <w:rsid w:val="00E85C42"/>
    <w:rsid w:val="00E92F70"/>
    <w:rsid w:val="00E96D27"/>
    <w:rsid w:val="00E97E26"/>
    <w:rsid w:val="00EA0F04"/>
    <w:rsid w:val="00EA164F"/>
    <w:rsid w:val="00EA664D"/>
    <w:rsid w:val="00EA6A31"/>
    <w:rsid w:val="00EB1D5D"/>
    <w:rsid w:val="00EB79AC"/>
    <w:rsid w:val="00EC45D7"/>
    <w:rsid w:val="00EC5375"/>
    <w:rsid w:val="00ED0D8A"/>
    <w:rsid w:val="00ED1BCF"/>
    <w:rsid w:val="00ED248E"/>
    <w:rsid w:val="00ED3060"/>
    <w:rsid w:val="00ED4D51"/>
    <w:rsid w:val="00ED6DD9"/>
    <w:rsid w:val="00ED76A2"/>
    <w:rsid w:val="00EE2255"/>
    <w:rsid w:val="00EE6789"/>
    <w:rsid w:val="00EF2439"/>
    <w:rsid w:val="00EF38A7"/>
    <w:rsid w:val="00EF7685"/>
    <w:rsid w:val="00EF7B78"/>
    <w:rsid w:val="00F04112"/>
    <w:rsid w:val="00F057FC"/>
    <w:rsid w:val="00F10090"/>
    <w:rsid w:val="00F10DF1"/>
    <w:rsid w:val="00F12894"/>
    <w:rsid w:val="00F12915"/>
    <w:rsid w:val="00F23F57"/>
    <w:rsid w:val="00F24DA8"/>
    <w:rsid w:val="00F3442F"/>
    <w:rsid w:val="00F344C6"/>
    <w:rsid w:val="00F34771"/>
    <w:rsid w:val="00F3520E"/>
    <w:rsid w:val="00F44782"/>
    <w:rsid w:val="00F4676B"/>
    <w:rsid w:val="00F46A97"/>
    <w:rsid w:val="00F46CC6"/>
    <w:rsid w:val="00F507DE"/>
    <w:rsid w:val="00F50A11"/>
    <w:rsid w:val="00F52034"/>
    <w:rsid w:val="00F528E1"/>
    <w:rsid w:val="00F5657A"/>
    <w:rsid w:val="00F56CD1"/>
    <w:rsid w:val="00F56E2B"/>
    <w:rsid w:val="00F57D48"/>
    <w:rsid w:val="00F6008F"/>
    <w:rsid w:val="00F60786"/>
    <w:rsid w:val="00F6099B"/>
    <w:rsid w:val="00F64CAF"/>
    <w:rsid w:val="00F65164"/>
    <w:rsid w:val="00F66E25"/>
    <w:rsid w:val="00F678B1"/>
    <w:rsid w:val="00F7018C"/>
    <w:rsid w:val="00F75A4B"/>
    <w:rsid w:val="00F8088F"/>
    <w:rsid w:val="00F81766"/>
    <w:rsid w:val="00F84938"/>
    <w:rsid w:val="00F9143A"/>
    <w:rsid w:val="00F91ECC"/>
    <w:rsid w:val="00F94324"/>
    <w:rsid w:val="00FC1C6C"/>
    <w:rsid w:val="00FC2203"/>
    <w:rsid w:val="00FC3219"/>
    <w:rsid w:val="00FC5432"/>
    <w:rsid w:val="00FD5985"/>
    <w:rsid w:val="00FD7F3C"/>
    <w:rsid w:val="00FE1A50"/>
    <w:rsid w:val="00FE735B"/>
    <w:rsid w:val="00FE7785"/>
    <w:rsid w:val="00FF0662"/>
    <w:rsid w:val="00FF2779"/>
    <w:rsid w:val="00FF7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5F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40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40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4A4"/>
    <w:pPr>
      <w:spacing w:after="0" w:line="240" w:lineRule="auto"/>
      <w:ind w:left="720"/>
    </w:pPr>
    <w:rPr>
      <w:rFonts w:ascii="Calibri" w:hAnsi="Calibri" w:cs="Times New Roman"/>
      <w:lang w:eastAsia="el-GR"/>
    </w:rPr>
  </w:style>
  <w:style w:type="table" w:customStyle="1" w:styleId="LightList1">
    <w:name w:val="Light List1"/>
    <w:basedOn w:val="TableNormal"/>
    <w:uiPriority w:val="61"/>
    <w:rsid w:val="004214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223D9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8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C46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4689"/>
  </w:style>
  <w:style w:type="paragraph" w:styleId="Footer">
    <w:name w:val="footer"/>
    <w:basedOn w:val="Normal"/>
    <w:link w:val="FooterChar"/>
    <w:unhideWhenUsed/>
    <w:rsid w:val="003C46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C4689"/>
  </w:style>
  <w:style w:type="character" w:customStyle="1" w:styleId="Heading2Char">
    <w:name w:val="Heading 2 Char"/>
    <w:basedOn w:val="DefaultParagraphFont"/>
    <w:link w:val="Heading2"/>
    <w:uiPriority w:val="9"/>
    <w:rsid w:val="002940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94062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LightList10">
    <w:name w:val="Light List1"/>
    <w:basedOn w:val="TableNormal"/>
    <w:uiPriority w:val="61"/>
    <w:rsid w:val="002940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126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26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26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26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26B9"/>
    <w:rPr>
      <w:b/>
      <w:bCs/>
      <w:sz w:val="20"/>
      <w:szCs w:val="20"/>
    </w:rPr>
  </w:style>
  <w:style w:type="paragraph" w:customStyle="1" w:styleId="Default">
    <w:name w:val="Default"/>
    <w:rsid w:val="008575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8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lsi.gov.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3B9A4-26D3-402D-B239-CAABCC5EF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858</TotalTime>
  <Pages>1</Pages>
  <Words>446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ddafni</dc:creator>
  <cp:lastModifiedBy>Antonis Ierides</cp:lastModifiedBy>
  <cp:revision>710</cp:revision>
  <cp:lastPrinted>2019-10-22T12:20:00Z</cp:lastPrinted>
  <dcterms:created xsi:type="dcterms:W3CDTF">2018-09-19T09:11:00Z</dcterms:created>
  <dcterms:modified xsi:type="dcterms:W3CDTF">2020-06-12T10:02:00Z</dcterms:modified>
</cp:coreProperties>
</file>